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9AE" w:rsidRPr="00423489" w:rsidRDefault="000439AE" w:rsidP="000439AE">
      <w:pPr>
        <w:autoSpaceDE w:val="0"/>
        <w:autoSpaceDN w:val="0"/>
        <w:adjustRightInd w:val="0"/>
        <w:spacing w:after="0" w:line="256" w:lineRule="auto"/>
        <w:jc w:val="center"/>
        <w:rPr>
          <w:rFonts w:ascii="Times New Roman" w:hAnsi="Times New Roman"/>
          <w:bCs/>
          <w:sz w:val="28"/>
          <w:szCs w:val="28"/>
        </w:rPr>
      </w:pPr>
      <w:r w:rsidRPr="00423489">
        <w:rPr>
          <w:rFonts w:ascii="Times New Roman" w:hAnsi="Times New Roman"/>
          <w:bCs/>
          <w:sz w:val="28"/>
          <w:szCs w:val="28"/>
        </w:rPr>
        <w:t>СОВЕТ ДЕПУТАТОВ</w:t>
      </w:r>
    </w:p>
    <w:p w:rsidR="000439AE" w:rsidRDefault="000439AE" w:rsidP="000439AE">
      <w:pPr>
        <w:autoSpaceDE w:val="0"/>
        <w:autoSpaceDN w:val="0"/>
        <w:adjustRightInd w:val="0"/>
        <w:spacing w:after="0" w:line="256" w:lineRule="auto"/>
        <w:jc w:val="center"/>
        <w:rPr>
          <w:rFonts w:ascii="Times New Roman" w:hAnsi="Times New Roman"/>
          <w:bCs/>
          <w:sz w:val="28"/>
          <w:szCs w:val="28"/>
        </w:rPr>
      </w:pPr>
      <w:r w:rsidRPr="00423489">
        <w:rPr>
          <w:rFonts w:ascii="Times New Roman" w:hAnsi="Times New Roman"/>
          <w:bCs/>
          <w:sz w:val="28"/>
          <w:szCs w:val="28"/>
        </w:rPr>
        <w:t xml:space="preserve"> </w:t>
      </w:r>
      <w:r>
        <w:rPr>
          <w:rFonts w:ascii="Times New Roman" w:hAnsi="Times New Roman"/>
          <w:bCs/>
          <w:sz w:val="28"/>
          <w:szCs w:val="28"/>
        </w:rPr>
        <w:t xml:space="preserve">ВЕРХ-АЛЕУССКОГО СЕЛЬСОВЕТА </w:t>
      </w:r>
    </w:p>
    <w:p w:rsidR="000439AE" w:rsidRPr="00C138B1" w:rsidRDefault="000439AE" w:rsidP="000439AE">
      <w:pPr>
        <w:autoSpaceDE w:val="0"/>
        <w:autoSpaceDN w:val="0"/>
        <w:adjustRightInd w:val="0"/>
        <w:spacing w:after="0" w:line="256" w:lineRule="auto"/>
        <w:jc w:val="center"/>
        <w:rPr>
          <w:rFonts w:ascii="Times New Roman" w:hAnsi="Times New Roman"/>
          <w:bCs/>
          <w:sz w:val="28"/>
          <w:szCs w:val="28"/>
        </w:rPr>
      </w:pPr>
      <w:r>
        <w:rPr>
          <w:rFonts w:ascii="Times New Roman" w:hAnsi="Times New Roman"/>
          <w:bCs/>
          <w:sz w:val="28"/>
          <w:szCs w:val="28"/>
        </w:rPr>
        <w:t>ОРДЫНСКОГО РАЙОНА НОВСИБИРСКОЙ ОБЛАСТИ</w:t>
      </w:r>
    </w:p>
    <w:p w:rsidR="000439AE" w:rsidRDefault="000439AE" w:rsidP="000439AE">
      <w:pPr>
        <w:autoSpaceDE w:val="0"/>
        <w:autoSpaceDN w:val="0"/>
        <w:adjustRightInd w:val="0"/>
        <w:spacing w:after="0" w:line="256" w:lineRule="auto"/>
        <w:jc w:val="center"/>
        <w:rPr>
          <w:rFonts w:ascii="Times New Roman" w:hAnsi="Times New Roman"/>
          <w:bCs/>
          <w:sz w:val="28"/>
          <w:szCs w:val="28"/>
        </w:rPr>
      </w:pPr>
      <w:r w:rsidRPr="00423489">
        <w:rPr>
          <w:rFonts w:ascii="Times New Roman" w:hAnsi="Times New Roman"/>
          <w:bCs/>
          <w:sz w:val="28"/>
          <w:szCs w:val="28"/>
        </w:rPr>
        <w:t>РЕШЕНИЕ</w:t>
      </w:r>
    </w:p>
    <w:p w:rsidR="000439AE" w:rsidRPr="00A47233" w:rsidRDefault="000439AE" w:rsidP="000439AE">
      <w:pPr>
        <w:pStyle w:val="a4"/>
        <w:jc w:val="center"/>
        <w:rPr>
          <w:color w:val="000000"/>
          <w:spacing w:val="-1"/>
          <w:sz w:val="24"/>
          <w:szCs w:val="24"/>
        </w:rPr>
      </w:pPr>
      <w:r w:rsidRPr="00A47233">
        <w:rPr>
          <w:color w:val="000000"/>
          <w:spacing w:val="-1"/>
          <w:sz w:val="24"/>
          <w:szCs w:val="24"/>
        </w:rPr>
        <w:t>(</w:t>
      </w:r>
      <w:r w:rsidR="0061348C">
        <w:rPr>
          <w:color w:val="000000"/>
          <w:spacing w:val="-1"/>
          <w:sz w:val="24"/>
          <w:szCs w:val="24"/>
        </w:rPr>
        <w:t xml:space="preserve">Двадцать третьей </w:t>
      </w:r>
      <w:r w:rsidRPr="00A47233">
        <w:rPr>
          <w:color w:val="000000"/>
          <w:spacing w:val="-1"/>
          <w:sz w:val="24"/>
          <w:szCs w:val="24"/>
        </w:rPr>
        <w:t>сессии)</w:t>
      </w:r>
    </w:p>
    <w:p w:rsidR="000439AE" w:rsidRPr="00A47233" w:rsidRDefault="000439AE" w:rsidP="000439AE">
      <w:pPr>
        <w:pStyle w:val="a4"/>
        <w:jc w:val="center"/>
        <w:rPr>
          <w:color w:val="000000"/>
          <w:spacing w:val="-1"/>
          <w:sz w:val="24"/>
          <w:szCs w:val="24"/>
        </w:rPr>
      </w:pPr>
    </w:p>
    <w:p w:rsidR="000439AE" w:rsidRPr="00E25054" w:rsidRDefault="000439AE" w:rsidP="000439AE">
      <w:pPr>
        <w:pStyle w:val="a4"/>
        <w:jc w:val="center"/>
        <w:rPr>
          <w:color w:val="000000"/>
          <w:spacing w:val="20"/>
          <w:sz w:val="24"/>
          <w:szCs w:val="24"/>
        </w:rPr>
      </w:pPr>
      <w:r w:rsidRPr="00A47233">
        <w:rPr>
          <w:color w:val="000000"/>
          <w:spacing w:val="-3"/>
          <w:sz w:val="24"/>
          <w:szCs w:val="24"/>
        </w:rPr>
        <w:t xml:space="preserve">от </w:t>
      </w:r>
      <w:r w:rsidR="0061348C">
        <w:rPr>
          <w:color w:val="000000"/>
          <w:spacing w:val="-3"/>
          <w:sz w:val="24"/>
          <w:szCs w:val="24"/>
        </w:rPr>
        <w:t>28</w:t>
      </w:r>
      <w:r w:rsidRPr="00A47233">
        <w:rPr>
          <w:color w:val="000000"/>
          <w:spacing w:val="-3"/>
          <w:sz w:val="24"/>
          <w:szCs w:val="24"/>
        </w:rPr>
        <w:t>.</w:t>
      </w:r>
      <w:r w:rsidR="0061348C">
        <w:rPr>
          <w:color w:val="000000"/>
          <w:spacing w:val="-3"/>
          <w:sz w:val="24"/>
          <w:szCs w:val="24"/>
        </w:rPr>
        <w:t>04</w:t>
      </w:r>
      <w:r w:rsidRPr="00A47233">
        <w:rPr>
          <w:color w:val="000000"/>
          <w:spacing w:val="-3"/>
          <w:sz w:val="24"/>
          <w:szCs w:val="24"/>
        </w:rPr>
        <w:t>.202</w:t>
      </w:r>
      <w:r w:rsidR="00783FF4">
        <w:rPr>
          <w:color w:val="000000"/>
          <w:spacing w:val="-3"/>
          <w:sz w:val="24"/>
          <w:szCs w:val="24"/>
        </w:rPr>
        <w:t xml:space="preserve">3 </w:t>
      </w:r>
      <w:r w:rsidRPr="00A47233">
        <w:rPr>
          <w:color w:val="000000"/>
          <w:spacing w:val="-3"/>
          <w:sz w:val="24"/>
          <w:szCs w:val="24"/>
        </w:rPr>
        <w:t xml:space="preserve">года                           </w:t>
      </w:r>
      <w:r w:rsidRPr="00A47233">
        <w:rPr>
          <w:color w:val="000000"/>
          <w:spacing w:val="-1"/>
          <w:sz w:val="24"/>
          <w:szCs w:val="24"/>
        </w:rPr>
        <w:t xml:space="preserve"> </w:t>
      </w:r>
      <w:r w:rsidRPr="00A47233">
        <w:rPr>
          <w:color w:val="000000"/>
          <w:sz w:val="24"/>
          <w:szCs w:val="24"/>
        </w:rPr>
        <w:tab/>
      </w:r>
      <w:r w:rsidRPr="00A47233">
        <w:rPr>
          <w:color w:val="000000"/>
          <w:spacing w:val="20"/>
          <w:sz w:val="24"/>
          <w:szCs w:val="24"/>
        </w:rPr>
        <w:t xml:space="preserve">№ </w:t>
      </w:r>
      <w:r w:rsidR="0061348C">
        <w:rPr>
          <w:color w:val="000000"/>
          <w:spacing w:val="20"/>
          <w:sz w:val="24"/>
          <w:szCs w:val="24"/>
        </w:rPr>
        <w:t>3</w:t>
      </w:r>
    </w:p>
    <w:p w:rsidR="000439AE" w:rsidRPr="000439AE" w:rsidRDefault="000439AE" w:rsidP="000439AE">
      <w:pPr>
        <w:spacing w:after="0" w:line="240" w:lineRule="auto"/>
        <w:ind w:firstLine="567"/>
        <w:jc w:val="center"/>
        <w:rPr>
          <w:rFonts w:ascii="Times New Roman" w:eastAsia="Times New Roman" w:hAnsi="Times New Roman" w:cs="Times New Roman"/>
          <w:b/>
          <w:bCs/>
          <w:color w:val="000000"/>
          <w:sz w:val="28"/>
          <w:szCs w:val="28"/>
          <w:lang w:eastAsia="ru-RU"/>
        </w:rPr>
      </w:pPr>
    </w:p>
    <w:p w:rsidR="000439AE" w:rsidRPr="000439AE" w:rsidRDefault="000439AE" w:rsidP="000439AE">
      <w:pPr>
        <w:spacing w:after="0" w:line="240" w:lineRule="auto"/>
        <w:ind w:firstLine="567"/>
        <w:jc w:val="center"/>
        <w:rPr>
          <w:rFonts w:ascii="Times New Roman" w:eastAsia="Times New Roman" w:hAnsi="Times New Roman" w:cs="Times New Roman"/>
          <w:b/>
          <w:bCs/>
          <w:color w:val="000000"/>
          <w:sz w:val="28"/>
          <w:szCs w:val="28"/>
          <w:lang w:eastAsia="ru-RU"/>
        </w:rPr>
      </w:pP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 xml:space="preserve">Об утверждении Положения о территориальном общественном самоуправлении на территории </w:t>
      </w:r>
      <w:r>
        <w:rPr>
          <w:rFonts w:ascii="Times New Roman" w:eastAsia="Times New Roman" w:hAnsi="Times New Roman" w:cs="Times New Roman"/>
          <w:b/>
          <w:bCs/>
          <w:color w:val="000000"/>
          <w:sz w:val="28"/>
          <w:szCs w:val="28"/>
          <w:lang w:eastAsia="ru-RU"/>
        </w:rPr>
        <w:t xml:space="preserve">Верх-Алеусского сельсовета </w:t>
      </w:r>
      <w:proofErr w:type="gramStart"/>
      <w:r>
        <w:rPr>
          <w:rFonts w:ascii="Times New Roman" w:eastAsia="Times New Roman" w:hAnsi="Times New Roman" w:cs="Times New Roman"/>
          <w:b/>
          <w:bCs/>
          <w:color w:val="000000"/>
          <w:sz w:val="28"/>
          <w:szCs w:val="28"/>
          <w:lang w:eastAsia="ru-RU"/>
        </w:rPr>
        <w:t xml:space="preserve">Ордынского </w:t>
      </w:r>
      <w:r w:rsidRPr="000439AE">
        <w:rPr>
          <w:rFonts w:ascii="Times New Roman" w:eastAsia="Times New Roman" w:hAnsi="Times New Roman" w:cs="Times New Roman"/>
          <w:b/>
          <w:bCs/>
          <w:color w:val="000000"/>
          <w:sz w:val="28"/>
          <w:szCs w:val="28"/>
          <w:lang w:eastAsia="ru-RU"/>
        </w:rPr>
        <w:t xml:space="preserve"> района</w:t>
      </w:r>
      <w:proofErr w:type="gramEnd"/>
      <w:r w:rsidRPr="000439AE">
        <w:rPr>
          <w:rFonts w:ascii="Times New Roman" w:eastAsia="Times New Roman" w:hAnsi="Times New Roman" w:cs="Times New Roman"/>
          <w:b/>
          <w:bCs/>
          <w:color w:val="000000"/>
          <w:sz w:val="28"/>
          <w:szCs w:val="28"/>
          <w:lang w:eastAsia="ru-RU"/>
        </w:rPr>
        <w:t xml:space="preserve"> Новосибирской области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Руководствуясь Федеральным законом </w:t>
      </w:r>
      <w:hyperlink r:id="rId4" w:tgtFrame="_blank" w:history="1">
        <w:r w:rsidRPr="000439AE">
          <w:rPr>
            <w:rFonts w:ascii="Times New Roman" w:eastAsia="Times New Roman" w:hAnsi="Times New Roman" w:cs="Times New Roman"/>
            <w:color w:val="0000FF"/>
            <w:sz w:val="28"/>
            <w:szCs w:val="28"/>
            <w:lang w:eastAsia="ru-RU"/>
          </w:rPr>
          <w:t>от 6 октября 2003 года № 131-ФЗ</w:t>
        </w:r>
      </w:hyperlink>
      <w:r w:rsidRPr="000439AE">
        <w:rPr>
          <w:rFonts w:ascii="Times New Roman" w:eastAsia="Times New Roman" w:hAnsi="Times New Roman" w:cs="Times New Roman"/>
          <w:color w:val="000000"/>
          <w:sz w:val="28"/>
          <w:szCs w:val="28"/>
          <w:lang w:eastAsia="ru-RU"/>
        </w:rPr>
        <w:t> «</w:t>
      </w:r>
      <w:hyperlink r:id="rId5" w:tgtFrame="_blank" w:history="1">
        <w:r w:rsidRPr="000439AE">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0439AE">
        <w:rPr>
          <w:rFonts w:ascii="Times New Roman" w:eastAsia="Times New Roman" w:hAnsi="Times New Roman" w:cs="Times New Roman"/>
          <w:color w:val="000000"/>
          <w:sz w:val="28"/>
          <w:szCs w:val="28"/>
          <w:lang w:eastAsia="ru-RU"/>
        </w:rPr>
        <w:t xml:space="preserve"> в Российской Федерации», уставом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Совет депутатов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РЕШИЛ:</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xml:space="preserve">1. Утвердить Положение о территориальном общественном самоуправлении на территории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(приложение).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xml:space="preserve">2. Признать утратившим силу решение Совета депутатов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sidRPr="000439AE">
        <w:rPr>
          <w:rFonts w:ascii="Times New Roman" w:eastAsia="Times New Roman" w:hAnsi="Times New Roman" w:cs="Times New Roman"/>
          <w:color w:val="000000"/>
          <w:sz w:val="28"/>
          <w:szCs w:val="28"/>
          <w:lang w:eastAsia="ru-RU"/>
        </w:rPr>
        <w:t>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w:t>
      </w:r>
      <w:hyperlink r:id="rId6" w:tgtFrame="_blank" w:history="1">
        <w:r w:rsidRPr="000439AE">
          <w:rPr>
            <w:rFonts w:ascii="Times New Roman" w:eastAsia="Times New Roman" w:hAnsi="Times New Roman" w:cs="Times New Roman"/>
            <w:color w:val="0000FF"/>
            <w:sz w:val="28"/>
            <w:szCs w:val="28"/>
            <w:lang w:eastAsia="ru-RU"/>
          </w:rPr>
          <w:t xml:space="preserve">от </w:t>
        </w:r>
        <w:r>
          <w:rPr>
            <w:rFonts w:ascii="Times New Roman" w:eastAsia="Times New Roman" w:hAnsi="Times New Roman" w:cs="Times New Roman"/>
            <w:color w:val="0000FF"/>
            <w:sz w:val="28"/>
            <w:szCs w:val="28"/>
            <w:lang w:eastAsia="ru-RU"/>
          </w:rPr>
          <w:t>30</w:t>
        </w:r>
        <w:r w:rsidRPr="000439AE">
          <w:rPr>
            <w:rFonts w:ascii="Times New Roman" w:eastAsia="Times New Roman" w:hAnsi="Times New Roman" w:cs="Times New Roman"/>
            <w:color w:val="0000FF"/>
            <w:sz w:val="28"/>
            <w:szCs w:val="28"/>
            <w:lang w:eastAsia="ru-RU"/>
          </w:rPr>
          <w:t xml:space="preserve"> ноября 20</w:t>
        </w:r>
        <w:r>
          <w:rPr>
            <w:rFonts w:ascii="Times New Roman" w:eastAsia="Times New Roman" w:hAnsi="Times New Roman" w:cs="Times New Roman"/>
            <w:color w:val="0000FF"/>
            <w:sz w:val="28"/>
            <w:szCs w:val="28"/>
            <w:lang w:eastAsia="ru-RU"/>
          </w:rPr>
          <w:t>22</w:t>
        </w:r>
        <w:r w:rsidRPr="000439AE">
          <w:rPr>
            <w:rFonts w:ascii="Times New Roman" w:eastAsia="Times New Roman" w:hAnsi="Times New Roman" w:cs="Times New Roman"/>
            <w:color w:val="0000FF"/>
            <w:sz w:val="28"/>
            <w:szCs w:val="28"/>
            <w:lang w:eastAsia="ru-RU"/>
          </w:rPr>
          <w:t xml:space="preserve"> года № 6</w:t>
        </w:r>
      </w:hyperlink>
      <w:r w:rsidRPr="000439AE">
        <w:rPr>
          <w:rFonts w:ascii="Times New Roman" w:eastAsia="Times New Roman" w:hAnsi="Times New Roman" w:cs="Times New Roman"/>
          <w:color w:val="000000"/>
          <w:sz w:val="28"/>
          <w:szCs w:val="28"/>
          <w:lang w:eastAsia="ru-RU"/>
        </w:rPr>
        <w:t xml:space="preserve"> «Об утверждении Положения о территориальном общественном самоуправлении на территории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xml:space="preserve">3. Опубликовать настоящее решение в периодическом печатном издании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sidRPr="000439AE">
        <w:rPr>
          <w:rFonts w:ascii="Times New Roman" w:eastAsia="Times New Roman" w:hAnsi="Times New Roman" w:cs="Times New Roman"/>
          <w:color w:val="000000"/>
          <w:sz w:val="28"/>
          <w:szCs w:val="28"/>
          <w:lang w:eastAsia="ru-RU"/>
        </w:rPr>
        <w:t xml:space="preserve"> Новосибирской области «</w:t>
      </w:r>
      <w:r>
        <w:rPr>
          <w:rFonts w:ascii="Times New Roman" w:eastAsia="Times New Roman" w:hAnsi="Times New Roman" w:cs="Times New Roman"/>
          <w:color w:val="000000"/>
          <w:sz w:val="28"/>
          <w:szCs w:val="28"/>
          <w:lang w:eastAsia="ru-RU"/>
        </w:rPr>
        <w:t>Верх-Алеусский в</w:t>
      </w:r>
      <w:r w:rsidRPr="000439AE">
        <w:rPr>
          <w:rFonts w:ascii="Times New Roman" w:eastAsia="Times New Roman" w:hAnsi="Times New Roman" w:cs="Times New Roman"/>
          <w:color w:val="000000"/>
          <w:sz w:val="28"/>
          <w:szCs w:val="28"/>
          <w:lang w:eastAsia="ru-RU"/>
        </w:rPr>
        <w:t xml:space="preserve">естник» и разместить на официальном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 Новосибирской области.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 Настоящее решение вступает в силу со дня его опубликования.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4267"/>
        <w:gridCol w:w="5088"/>
      </w:tblGrid>
      <w:tr w:rsidR="000439AE" w:rsidRPr="000439AE" w:rsidTr="000439AE">
        <w:tc>
          <w:tcPr>
            <w:tcW w:w="4537" w:type="dxa"/>
            <w:tcMar>
              <w:top w:w="0" w:type="dxa"/>
              <w:left w:w="108" w:type="dxa"/>
              <w:bottom w:w="0" w:type="dxa"/>
              <w:right w:w="108" w:type="dxa"/>
            </w:tcMar>
            <w:hideMark/>
          </w:tcPr>
          <w:p w:rsidR="000439AE" w:rsidRPr="000439AE" w:rsidRDefault="000439AE" w:rsidP="000439AE">
            <w:p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color w:val="000000"/>
                <w:sz w:val="28"/>
                <w:szCs w:val="28"/>
                <w:lang w:eastAsia="ru-RU"/>
              </w:rPr>
              <w:t>И.о</w:t>
            </w:r>
            <w:proofErr w:type="spellEnd"/>
            <w:r>
              <w:rPr>
                <w:rFonts w:ascii="Times New Roman" w:eastAsia="Times New Roman" w:hAnsi="Times New Roman" w:cs="Times New Roman"/>
                <w:color w:val="000000"/>
                <w:sz w:val="28"/>
                <w:szCs w:val="28"/>
                <w:lang w:eastAsia="ru-RU"/>
              </w:rPr>
              <w:t>. г</w:t>
            </w:r>
            <w:r w:rsidRPr="000439AE">
              <w:rPr>
                <w:rFonts w:ascii="Times New Roman" w:eastAsia="Times New Roman" w:hAnsi="Times New Roman" w:cs="Times New Roman"/>
                <w:color w:val="000000"/>
                <w:sz w:val="28"/>
                <w:szCs w:val="28"/>
                <w:lang w:eastAsia="ru-RU"/>
              </w:rPr>
              <w:t>лав</w:t>
            </w:r>
            <w:r>
              <w:rPr>
                <w:rFonts w:ascii="Times New Roman" w:eastAsia="Times New Roman" w:hAnsi="Times New Roman" w:cs="Times New Roman"/>
                <w:color w:val="000000"/>
                <w:sz w:val="28"/>
                <w:szCs w:val="28"/>
                <w:lang w:eastAsia="ru-RU"/>
              </w:rPr>
              <w:t>ы</w:t>
            </w:r>
            <w:r w:rsidRPr="000439A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Верх-Алеусского</w:t>
            </w:r>
            <w:r w:rsidRPr="000439AE">
              <w:rPr>
                <w:rFonts w:ascii="Times New Roman" w:eastAsia="Times New Roman" w:hAnsi="Times New Roman" w:cs="Times New Roman"/>
                <w:color w:val="000000"/>
                <w:sz w:val="28"/>
                <w:szCs w:val="28"/>
                <w:lang w:eastAsia="ru-RU"/>
              </w:rPr>
              <w:t xml:space="preserve"> сельсовета</w:t>
            </w:r>
          </w:p>
          <w:p w:rsidR="000439AE" w:rsidRPr="000439AE" w:rsidRDefault="000439AE" w:rsidP="000439AE">
            <w:pPr>
              <w:spacing w:after="0" w:line="240" w:lineRule="auto"/>
              <w:ind w:firstLine="567"/>
              <w:jc w:val="both"/>
              <w:rPr>
                <w:rFonts w:ascii="Times New Roman" w:eastAsia="Times New Roman" w:hAnsi="Times New Roman" w:cs="Times New Roman"/>
                <w:sz w:val="28"/>
                <w:szCs w:val="28"/>
                <w:lang w:eastAsia="ru-RU"/>
              </w:rPr>
            </w:pPr>
            <w:r w:rsidRPr="000439AE">
              <w:rPr>
                <w:rFonts w:ascii="Times New Roman" w:eastAsia="Times New Roman" w:hAnsi="Times New Roman" w:cs="Times New Roman"/>
                <w:color w:val="000000"/>
                <w:sz w:val="28"/>
                <w:szCs w:val="28"/>
                <w:lang w:eastAsia="ru-RU"/>
              </w:rPr>
              <w:t xml:space="preserve">____________ </w:t>
            </w:r>
            <w:r>
              <w:rPr>
                <w:rFonts w:ascii="Times New Roman" w:eastAsia="Times New Roman" w:hAnsi="Times New Roman" w:cs="Times New Roman"/>
                <w:color w:val="000000"/>
                <w:sz w:val="28"/>
                <w:szCs w:val="28"/>
                <w:lang w:eastAsia="ru-RU"/>
              </w:rPr>
              <w:t>А</w:t>
            </w:r>
            <w:r w:rsidRPr="000439A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П</w:t>
            </w:r>
            <w:r w:rsidRPr="000439A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Яшина</w:t>
            </w:r>
          </w:p>
        </w:tc>
        <w:tc>
          <w:tcPr>
            <w:tcW w:w="5210" w:type="dxa"/>
            <w:tcMar>
              <w:top w:w="0" w:type="dxa"/>
              <w:left w:w="108" w:type="dxa"/>
              <w:bottom w:w="0" w:type="dxa"/>
              <w:right w:w="108" w:type="dxa"/>
            </w:tcMar>
            <w:hideMark/>
          </w:tcPr>
          <w:p w:rsidR="000439AE" w:rsidRPr="000439AE" w:rsidRDefault="000439AE" w:rsidP="000439AE">
            <w:pPr>
              <w:spacing w:after="0" w:line="240" w:lineRule="auto"/>
              <w:ind w:firstLine="567"/>
              <w:jc w:val="right"/>
              <w:rPr>
                <w:rFonts w:ascii="Times New Roman" w:eastAsia="Times New Roman" w:hAnsi="Times New Roman" w:cs="Times New Roman"/>
                <w:sz w:val="28"/>
                <w:szCs w:val="28"/>
                <w:lang w:eastAsia="ru-RU"/>
              </w:rPr>
            </w:pPr>
            <w:r w:rsidRPr="000439AE">
              <w:rPr>
                <w:rFonts w:ascii="Times New Roman" w:eastAsia="Times New Roman" w:hAnsi="Times New Roman" w:cs="Times New Roman"/>
                <w:color w:val="000000"/>
                <w:sz w:val="28"/>
                <w:szCs w:val="28"/>
                <w:lang w:eastAsia="ru-RU"/>
              </w:rPr>
              <w:t>Председатель Совета депутатов</w:t>
            </w:r>
          </w:p>
          <w:p w:rsidR="000439AE" w:rsidRPr="000439AE" w:rsidRDefault="000439AE" w:rsidP="000439AE">
            <w:pPr>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Верх-Алеусского</w:t>
            </w:r>
            <w:r w:rsidRPr="000439AE">
              <w:rPr>
                <w:rFonts w:ascii="Times New Roman" w:eastAsia="Times New Roman" w:hAnsi="Times New Roman" w:cs="Times New Roman"/>
                <w:color w:val="000000"/>
                <w:sz w:val="28"/>
                <w:szCs w:val="28"/>
                <w:lang w:eastAsia="ru-RU"/>
              </w:rPr>
              <w:t xml:space="preserve"> сельсовета</w:t>
            </w:r>
          </w:p>
          <w:p w:rsidR="000439AE" w:rsidRPr="000439AE" w:rsidRDefault="000439AE" w:rsidP="000439AE">
            <w:pPr>
              <w:spacing w:after="0" w:line="240" w:lineRule="auto"/>
              <w:ind w:firstLine="567"/>
              <w:jc w:val="right"/>
              <w:rPr>
                <w:rFonts w:ascii="Times New Roman" w:eastAsia="Times New Roman" w:hAnsi="Times New Roman" w:cs="Times New Roman"/>
                <w:sz w:val="28"/>
                <w:szCs w:val="28"/>
                <w:lang w:eastAsia="ru-RU"/>
              </w:rPr>
            </w:pPr>
            <w:r w:rsidRPr="000439AE">
              <w:rPr>
                <w:rFonts w:ascii="Times New Roman" w:eastAsia="Times New Roman" w:hAnsi="Times New Roman" w:cs="Times New Roman"/>
                <w:color w:val="000000"/>
                <w:sz w:val="28"/>
                <w:szCs w:val="28"/>
                <w:lang w:eastAsia="ru-RU"/>
              </w:rPr>
              <w:t>___________</w:t>
            </w:r>
            <w:proofErr w:type="spellStart"/>
            <w:r>
              <w:rPr>
                <w:rFonts w:ascii="Times New Roman" w:eastAsia="Times New Roman" w:hAnsi="Times New Roman" w:cs="Times New Roman"/>
                <w:color w:val="000000"/>
                <w:sz w:val="28"/>
                <w:szCs w:val="28"/>
                <w:lang w:eastAsia="ru-RU"/>
              </w:rPr>
              <w:t>Л</w:t>
            </w:r>
            <w:r w:rsidRPr="000439A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Н</w:t>
            </w:r>
            <w:r w:rsidRPr="000439A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Скотникова</w:t>
            </w:r>
            <w:proofErr w:type="spellEnd"/>
          </w:p>
        </w:tc>
      </w:tr>
    </w:tbl>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p>
    <w:p w:rsid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p>
    <w:p w:rsid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p>
    <w:p w:rsidR="000439AE" w:rsidRP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lastRenderedPageBreak/>
        <w:t>Приложение</w:t>
      </w:r>
    </w:p>
    <w:p w:rsidR="000439AE" w:rsidRP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к решению Совета депутатов</w:t>
      </w:r>
    </w:p>
    <w:p w:rsid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Верх-Алеусского сельсовета </w:t>
      </w:r>
    </w:p>
    <w:p w:rsid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p>
    <w:p w:rsid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w:t>
      </w:r>
    </w:p>
    <w:p w:rsidR="000439AE" w:rsidRPr="000439AE" w:rsidRDefault="000439AE" w:rsidP="000439AE">
      <w:pPr>
        <w:spacing w:after="0" w:line="240" w:lineRule="auto"/>
        <w:ind w:firstLine="567"/>
        <w:jc w:val="right"/>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xml:space="preserve">от </w:t>
      </w:r>
      <w:r w:rsidR="0061348C">
        <w:rPr>
          <w:rFonts w:ascii="Times New Roman" w:eastAsia="Times New Roman" w:hAnsi="Times New Roman" w:cs="Times New Roman"/>
          <w:color w:val="000000"/>
          <w:sz w:val="28"/>
          <w:szCs w:val="28"/>
          <w:lang w:eastAsia="ru-RU"/>
        </w:rPr>
        <w:t>28</w:t>
      </w:r>
      <w:r w:rsidRPr="000439A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0</w:t>
      </w:r>
      <w:r w:rsidR="0061348C">
        <w:rPr>
          <w:rFonts w:ascii="Times New Roman" w:eastAsia="Times New Roman" w:hAnsi="Times New Roman" w:cs="Times New Roman"/>
          <w:color w:val="000000"/>
          <w:sz w:val="28"/>
          <w:szCs w:val="28"/>
          <w:lang w:eastAsia="ru-RU"/>
        </w:rPr>
        <w:t>4</w:t>
      </w:r>
      <w:r w:rsidRPr="000439AE">
        <w:rPr>
          <w:rFonts w:ascii="Times New Roman" w:eastAsia="Times New Roman" w:hAnsi="Times New Roman" w:cs="Times New Roman"/>
          <w:color w:val="000000"/>
          <w:sz w:val="28"/>
          <w:szCs w:val="28"/>
          <w:lang w:eastAsia="ru-RU"/>
        </w:rPr>
        <w:t>.202</w:t>
      </w:r>
      <w:r>
        <w:rPr>
          <w:rFonts w:ascii="Times New Roman" w:eastAsia="Times New Roman" w:hAnsi="Times New Roman" w:cs="Times New Roman"/>
          <w:color w:val="000000"/>
          <w:sz w:val="28"/>
          <w:szCs w:val="28"/>
          <w:lang w:eastAsia="ru-RU"/>
        </w:rPr>
        <w:t>3</w:t>
      </w:r>
      <w:r w:rsidRPr="000439AE">
        <w:rPr>
          <w:rFonts w:ascii="Times New Roman" w:eastAsia="Times New Roman" w:hAnsi="Times New Roman" w:cs="Times New Roman"/>
          <w:color w:val="000000"/>
          <w:sz w:val="28"/>
          <w:szCs w:val="28"/>
          <w:lang w:eastAsia="ru-RU"/>
        </w:rPr>
        <w:t xml:space="preserve"> г № </w:t>
      </w:r>
      <w:r w:rsidR="0061348C">
        <w:rPr>
          <w:rFonts w:ascii="Times New Roman" w:eastAsia="Times New Roman" w:hAnsi="Times New Roman" w:cs="Times New Roman"/>
          <w:color w:val="000000"/>
          <w:sz w:val="28"/>
          <w:szCs w:val="28"/>
          <w:lang w:eastAsia="ru-RU"/>
        </w:rPr>
        <w:t>3</w:t>
      </w:r>
      <w:bookmarkStart w:id="0" w:name="_GoBack"/>
      <w:bookmarkEnd w:id="0"/>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Положение о территориальном общественном самоуправлении в </w:t>
      </w:r>
      <w:r>
        <w:rPr>
          <w:rFonts w:ascii="Times New Roman" w:eastAsia="Times New Roman" w:hAnsi="Times New Roman" w:cs="Times New Roman"/>
          <w:color w:val="000000"/>
          <w:sz w:val="28"/>
          <w:szCs w:val="28"/>
          <w:lang w:eastAsia="ru-RU"/>
        </w:rPr>
        <w:t xml:space="preserve">Верх-Алеусском сельсовете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Настоящее Положение разработано на основании Конституции Российской Федерации, Федерального закона </w:t>
      </w:r>
      <w:hyperlink r:id="rId7" w:tgtFrame="_blank" w:history="1">
        <w:r w:rsidRPr="000439AE">
          <w:rPr>
            <w:rFonts w:ascii="Times New Roman" w:eastAsia="Times New Roman" w:hAnsi="Times New Roman" w:cs="Times New Roman"/>
            <w:color w:val="0000FF"/>
            <w:sz w:val="28"/>
            <w:szCs w:val="28"/>
            <w:lang w:eastAsia="ru-RU"/>
          </w:rPr>
          <w:t>от 06.10.2003 № 131-ФЗ</w:t>
        </w:r>
      </w:hyperlink>
      <w:r w:rsidRPr="000439AE">
        <w:rPr>
          <w:rFonts w:ascii="Times New Roman" w:eastAsia="Times New Roman" w:hAnsi="Times New Roman" w:cs="Times New Roman"/>
          <w:color w:val="000000"/>
          <w:sz w:val="28"/>
          <w:szCs w:val="28"/>
          <w:lang w:eastAsia="ru-RU"/>
        </w:rPr>
        <w:t> «</w:t>
      </w:r>
      <w:hyperlink r:id="rId8" w:tgtFrame="_blank" w:history="1">
        <w:r w:rsidRPr="000439AE">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0439AE">
        <w:rPr>
          <w:rFonts w:ascii="Times New Roman" w:eastAsia="Times New Roman" w:hAnsi="Times New Roman" w:cs="Times New Roman"/>
          <w:color w:val="000000"/>
          <w:sz w:val="28"/>
          <w:szCs w:val="28"/>
          <w:lang w:eastAsia="ru-RU"/>
        </w:rPr>
        <w:t> в Российской Федерации» и Устава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Территориальное общественное самоуправление является формой непосредственного участия населения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в осуществлении местного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1. Общие положения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1.1. Под территориальным общественным самоуправлением понимается самоорганизация граждан по месту их жительства на части территории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для самостоятельного и под свою ответственность осуществления собственных инициатив по вопросам местного значения.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1.3. Территориальное общественное самоуправление на территории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осуществляется в соответствии с </w:t>
      </w:r>
      <w:hyperlink r:id="rId9" w:tgtFrame="_blank" w:history="1">
        <w:r w:rsidRPr="000439AE">
          <w:rPr>
            <w:rFonts w:ascii="Times New Roman" w:eastAsia="Times New Roman" w:hAnsi="Times New Roman" w:cs="Times New Roman"/>
            <w:color w:val="0000FF"/>
            <w:sz w:val="28"/>
            <w:szCs w:val="28"/>
            <w:lang w:eastAsia="ru-RU"/>
          </w:rPr>
          <w:t>Конституцией</w:t>
        </w:r>
      </w:hyperlink>
      <w:r w:rsidRPr="000439AE">
        <w:rPr>
          <w:rFonts w:ascii="Times New Roman" w:eastAsia="Times New Roman" w:hAnsi="Times New Roman" w:cs="Times New Roman"/>
          <w:color w:val="000000"/>
          <w:sz w:val="28"/>
          <w:szCs w:val="28"/>
          <w:lang w:eastAsia="ru-RU"/>
        </w:rPr>
        <w:t> Российской Федерации, федеральным законодательством, Уставом Рождественского сельсовета ,настоящим Положением и иными нормативными правовыми актами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1.4. Территориальное общественное самоуправление в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lastRenderedPageBreak/>
        <w:t>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Любой гражданин, достигший 16-летнего возраста, имеет право быть инициатором 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1.6. Территориальное общественное самоуправление на территории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основывается на следующих принципах:</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законности;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 гарантии прав населения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на организацию и осуществление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 свободного волеизъявления жителей через собрания, конференции граждан, опросы и другие формы участия в решении вопросов местного значения;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 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 самостоятельности территориального общественного самоуправления в пределах своих полномочий;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 взаимодействия органов территориального общественного самоуправления с органами местного самоуправления в Рождественском сельсовете, осуществлении общих задач и функций;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7) многообразия форм территориального общественного самоуправления и самостоятельного их определения жителями;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8) широкого участия жителей в выдвижении инициатив, выработке и принятии решений по вопросам местного значения, затрагивающим их интересы;</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9) ответственности за принятые решения.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1.7. Действующие территориальные общественные самоуправления в целях повышения эффективности территориального общественного самоуправления, координации деятельности органов территориального общественного самоуправления могут образовывать городские, районные и другие ассоциации (объединения)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1.8. Администрация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содействует территориальному общественному </w:t>
      </w:r>
      <w:r w:rsidRPr="000439AE">
        <w:rPr>
          <w:rFonts w:ascii="Times New Roman" w:eastAsia="Times New Roman" w:hAnsi="Times New Roman" w:cs="Times New Roman"/>
          <w:color w:val="000000"/>
          <w:sz w:val="28"/>
          <w:szCs w:val="28"/>
          <w:lang w:eastAsia="ru-RU"/>
        </w:rPr>
        <w:lastRenderedPageBreak/>
        <w:t>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Администрация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1.9. Взаимоотношения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2. Порядок установления границ территории, на которой осуществляется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2.1. Границы территории, на которой осуществляется территориальное общественное самоуправление, устанавливаются Советом депутатов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по предложению населения, проживающего на соответствующей территории.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следующие документы:</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заявление об установлении границ территории, на которой осуществляется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 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согласованная с администрацией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 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2.3. 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При этом границы территориального общественного самоуправления должны устанавливаться с учетом следующих условий: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границы территории территориального общественного самоуправления не могут выходить за пределы территории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lastRenderedPageBreak/>
        <w:t>2) на определенной территории не может быть более одного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 неразрывность территории, на которой осуществляется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В случае несоответствия предложения инициативной группы требованиям настоящего пункта администрация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2.4. Решение Совета депутатов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2.5. Копия решения Совета депутатов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3. Порядок проведения собрания, конференции граждан по организации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Если территориальное общественное самоуправление предполагается осуществлять на территории, на которой проживает менее 100 человек, проводится собрание граждан.</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Если территориальное общественное самоуправление предполагается осуществлять на территории, на которой проживает свыше 100 человек, проводится конференция граждан (далее также – конференция).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100, но не более 250 жителей, достигших шестнадцатилетнего возраста.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lastRenderedPageBreak/>
        <w:t>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3 человек.</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3.3. Инициативная группа граждан:</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а) не менее чем за семь дней до собрания, конференции, а также собраний по избранию делегатов на конференцию, информирует граждан, проживающих на территории, где предполагается осуществлять территориальное общественное самоуправление, Совет депутатов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администрацию </w:t>
      </w:r>
      <w:r>
        <w:rPr>
          <w:rFonts w:ascii="Times New Roman" w:eastAsia="Times New Roman" w:hAnsi="Times New Roman" w:cs="Times New Roman"/>
          <w:color w:val="000000"/>
          <w:sz w:val="28"/>
          <w:szCs w:val="28"/>
          <w:lang w:eastAsia="ru-RU"/>
        </w:rPr>
        <w:t xml:space="preserve">Верх-Алеусского сельсовета Ордынского </w:t>
      </w:r>
      <w:r w:rsidRPr="000439AE">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о дате, месте и времени проведения собрания, конференции, собраний по избранию делегатов на конференцию, о повестке собрания, конференции, собраний по избранию делегатов на конференцию;</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б) организует проведение собраний (сбор подписей) по выдвижению делегатов на конференцию;</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в) подготавливает проект повестки собрания или конференции; подготавливает проект Устава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г) проводит регистрацию граждан, прибывших на собрание (делегатов, прибывших на конференцию);</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д) уполномочивает своего представителя для открытия и ведения собрания или конференции до избрания его председателя.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3.4. 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3.5. В собрании вправе принимать участие граждане, достигшие 16-летнего возраста на день проведения собрания.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lastRenderedPageBreak/>
        <w:t>3.6. На собрании, конференции граждан могут присутствовать представители органов местного самоуправления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3.7. Открывает и ведет собрание, конференцию до избрания председателя собрания один из членов инициативной группы.</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Участники собрания, конференции избирают председательствующего и секретаря собрания, конференции и утверждают повестку дня.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3.8. Обязательному рассмотрению на собрании, конференции по организации территориального общественного самоуправления подлежат вопросы:</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о правомочности проведения собрания, конференции, а также собраний по избранию делегатов на конференцию (о кворуме);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 об установлении границ территории, на которой осуществляется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 об установлении структуры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 о принятии Устава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 об избрании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 об определении основных направлений деятельности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7) 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3.9. Собрание, конференция по организации территориального общественного самоуправления принимает решение об образовании и наименовании территориального общественного самоуправления, о предлагаемых границах его осуществления, утверждает Устав территориального общественного самоуправления, исполнительный орган территориального общественного самоуправления, контрольно-ревизионный и другие органы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Итоги собрания, конференции подлежат обнародованию.</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xml:space="preserve">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w:t>
      </w:r>
      <w:r w:rsidRPr="000439AE">
        <w:rPr>
          <w:rFonts w:ascii="Times New Roman" w:eastAsia="Times New Roman" w:hAnsi="Times New Roman" w:cs="Times New Roman"/>
          <w:color w:val="000000"/>
          <w:sz w:val="28"/>
          <w:szCs w:val="28"/>
          <w:lang w:eastAsia="ru-RU"/>
        </w:rPr>
        <w:lastRenderedPageBreak/>
        <w:t>повестка дня; содержание выступлений; результаты голосования по вопросам повестки дня; принятые решения.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К протоколу прилагается список граждан, принявших участие в собрании, конференции, в котором указываются: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дата, время и место проведения собрания, конференции;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 фамилия, имя и отчество участников собрания, конференции;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 адрес места жительства, указанный в паспорте или документе, заменяющем паспорт гражданина;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 дата внесения подписи;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 подпись гражданина.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Указанный список граждан заверяется подписями председателя и секретаря собрания, конференции.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3.12. Инициативная группа в целях организации территориального общественного самоуправления вправе обратиться в органы местного самоуправления </w:t>
      </w:r>
      <w:r>
        <w:rPr>
          <w:rFonts w:ascii="Times New Roman" w:eastAsia="Times New Roman" w:hAnsi="Times New Roman" w:cs="Times New Roman"/>
          <w:color w:val="000000"/>
          <w:sz w:val="28"/>
          <w:szCs w:val="28"/>
          <w:lang w:eastAsia="ru-RU"/>
        </w:rPr>
        <w:t xml:space="preserve">Верх-Алеусского сельсовета </w:t>
      </w:r>
      <w:proofErr w:type="gramStart"/>
      <w:r>
        <w:rPr>
          <w:rFonts w:ascii="Times New Roman" w:eastAsia="Times New Roman" w:hAnsi="Times New Roman" w:cs="Times New Roman"/>
          <w:color w:val="000000"/>
          <w:sz w:val="28"/>
          <w:szCs w:val="28"/>
          <w:lang w:eastAsia="ru-RU"/>
        </w:rPr>
        <w:t xml:space="preserve">Ордынского </w:t>
      </w:r>
      <w:r w:rsidRPr="000439AE">
        <w:rPr>
          <w:rFonts w:ascii="Times New Roman" w:eastAsia="Times New Roman" w:hAnsi="Times New Roman" w:cs="Times New Roman"/>
          <w:color w:val="000000"/>
          <w:sz w:val="28"/>
          <w:szCs w:val="28"/>
          <w:lang w:eastAsia="ru-RU"/>
        </w:rPr>
        <w:t xml:space="preserve"> района</w:t>
      </w:r>
      <w:proofErr w:type="gramEnd"/>
      <w:r>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4. Устав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4.1. Территориальное общественное самоуправление осуществляет свою деятельность на основе Устава, принимаемого собранием, конференцией.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4.2. В Уставе территориального общественного самоуправления устанавливаются: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территория, на которой осуществляется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 цели, задачи, формы и основные направления деятельности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lastRenderedPageBreak/>
        <w:t>3) порядок формирования, прекращения полномочий, права и обязанности, срок полномочий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 порядок принятия решений;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 порядок приобретения имущества, а также порядок пользования и распоряжения указанным имуществом и финансовыми средствами;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 порядок прекращения осуществления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4.4. Порядок регистрации Устава территориального общественного самоуправления определяется решением Совета депутатов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4.5. 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5. Собрания, конференции граждан по осуществлению территориального общественного самоуправления, органы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5.1. В целях осуществления территориального общественного самоуправления на территории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проводятся собрания, конференции граждан.</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5.2. Собрание или конференция являются высшим органом территориального общественного самоуправления. Периодичность, порядок организации и проведения собраний или конференций устанавливаются Уставом территориального общественного самоуправления, но не реже одного раза в год.</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территориального общественного самоуправления, Совета депутатов </w:t>
      </w:r>
      <w:r w:rsidR="00783FF4">
        <w:rPr>
          <w:rFonts w:ascii="Times New Roman" w:eastAsia="Times New Roman" w:hAnsi="Times New Roman" w:cs="Times New Roman"/>
          <w:color w:val="000000"/>
          <w:sz w:val="28"/>
          <w:szCs w:val="28"/>
          <w:lang w:eastAsia="ru-RU"/>
        </w:rPr>
        <w:t xml:space="preserve">Верх-Алеусского сельсовета Ордынского </w:t>
      </w:r>
      <w:r w:rsidR="00783FF4" w:rsidRPr="000439AE">
        <w:rPr>
          <w:rFonts w:ascii="Times New Roman" w:eastAsia="Times New Roman" w:hAnsi="Times New Roman" w:cs="Times New Roman"/>
          <w:color w:val="000000"/>
          <w:sz w:val="28"/>
          <w:szCs w:val="28"/>
          <w:lang w:eastAsia="ru-RU"/>
        </w:rPr>
        <w:t xml:space="preserve"> района</w:t>
      </w:r>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Главы </w:t>
      </w:r>
      <w:r w:rsidR="00783FF4">
        <w:rPr>
          <w:rFonts w:ascii="Times New Roman" w:eastAsia="Times New Roman" w:hAnsi="Times New Roman" w:cs="Times New Roman"/>
          <w:color w:val="000000"/>
          <w:sz w:val="28"/>
          <w:szCs w:val="28"/>
          <w:lang w:eastAsia="ru-RU"/>
        </w:rPr>
        <w:t xml:space="preserve">Верх-Алеусского сельсовета Ордынского </w:t>
      </w:r>
      <w:r w:rsidR="00783FF4" w:rsidRPr="000439AE">
        <w:rPr>
          <w:rFonts w:ascii="Times New Roman" w:eastAsia="Times New Roman" w:hAnsi="Times New Roman" w:cs="Times New Roman"/>
          <w:color w:val="000000"/>
          <w:sz w:val="28"/>
          <w:szCs w:val="28"/>
          <w:lang w:eastAsia="ru-RU"/>
        </w:rPr>
        <w:t xml:space="preserve"> района</w:t>
      </w:r>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xml:space="preserve">, граждан, проживающих в границах территории, на которой осуществляется территориальное общественное самоуправление, а также в случаях, </w:t>
      </w:r>
      <w:r w:rsidRPr="000439AE">
        <w:rPr>
          <w:rFonts w:ascii="Times New Roman" w:eastAsia="Times New Roman" w:hAnsi="Times New Roman" w:cs="Times New Roman"/>
          <w:color w:val="000000"/>
          <w:sz w:val="28"/>
          <w:szCs w:val="28"/>
          <w:lang w:eastAsia="ru-RU"/>
        </w:rPr>
        <w:lastRenderedPageBreak/>
        <w:t>предусмотренных Уставом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Собрание, конференция граждан, проводимые по инициативе Совета депутатов или Главой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назначаются соответственно Советом депутатов или Главой </w:t>
      </w:r>
      <w:r w:rsidR="00783FF4">
        <w:rPr>
          <w:rFonts w:ascii="Times New Roman" w:eastAsia="Times New Roman" w:hAnsi="Times New Roman" w:cs="Times New Roman"/>
          <w:color w:val="000000"/>
          <w:sz w:val="28"/>
          <w:szCs w:val="28"/>
          <w:lang w:eastAsia="ru-RU"/>
        </w:rPr>
        <w:t xml:space="preserve">Верх-Алеусского сельсовета Ордынского </w:t>
      </w:r>
      <w:r w:rsidR="00783FF4" w:rsidRPr="000439AE">
        <w:rPr>
          <w:rFonts w:ascii="Times New Roman" w:eastAsia="Times New Roman" w:hAnsi="Times New Roman" w:cs="Times New Roman"/>
          <w:color w:val="000000"/>
          <w:sz w:val="28"/>
          <w:szCs w:val="28"/>
          <w:lang w:eastAsia="ru-RU"/>
        </w:rPr>
        <w:t xml:space="preserve"> района</w:t>
      </w:r>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позднее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5.5. Для ведения собрания, конференции избирается президиум в составе председателя, секретаря и членов президиума.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К исключительным полномочиям собрания, конференции граждан, осуществляющих территориальное общественное самоуправление, относятся: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установление структуры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 принятие устава территориального общественного самоуправления, внесение в него изменений и дополнений;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lastRenderedPageBreak/>
        <w:t>3) избрание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 определение основных направлений деятельности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 утверждение сметы доходов и расходов территориального общественного самоуправления и отчета о ее исполнении;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 рассмотрение и утверждение отчетов о деятельности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7) обсуждение инициативного проекта и принятие решения по вопросу о его одобрении.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5.9. Расходы, связанные с подготовкой и проведением собрания, конференции граждан, проводимых по инициативе Совета депутатов и Главы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производятся за счет средств бюджета </w:t>
      </w:r>
      <w:r w:rsidR="00783FF4">
        <w:rPr>
          <w:rFonts w:ascii="Times New Roman" w:eastAsia="Times New Roman" w:hAnsi="Times New Roman" w:cs="Times New Roman"/>
          <w:color w:val="000000"/>
          <w:sz w:val="28"/>
          <w:szCs w:val="28"/>
          <w:lang w:eastAsia="ru-RU"/>
        </w:rPr>
        <w:t xml:space="preserve">Верх-Алеусского сельсовета Ордынского </w:t>
      </w:r>
      <w:r w:rsidR="00783FF4" w:rsidRPr="000439AE">
        <w:rPr>
          <w:rFonts w:ascii="Times New Roman" w:eastAsia="Times New Roman" w:hAnsi="Times New Roman" w:cs="Times New Roman"/>
          <w:color w:val="000000"/>
          <w:sz w:val="28"/>
          <w:szCs w:val="28"/>
          <w:lang w:eastAsia="ru-RU"/>
        </w:rPr>
        <w:t xml:space="preserve"> района</w:t>
      </w:r>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территориального общественного самоуправления (совет, комитет, контрольно-ревизионную комиссию (ревизора), иные органы).</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По решению собрания, конференции граждан, осуществляющих территориальное общественное самоуправление, могут быть избраны выборные лица территориального общественного самоуправления, единолично исполняющие функции исполнительного органа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5.11. 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5.12. 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lastRenderedPageBreak/>
        <w:t>5.13. Органы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представляют интересы населения, проживающего на соответствующей территории;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 обеспечивают исполнение решений, принятых на собраниях, конференциях граждан (собраниях делегатов);</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муниципального образования с использованием средств бюджета;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 вправе вносить в органы местного самоуправления Рождественского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83FF4"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 Органы территориального общественного самоуправления могут выдвигать инициативный проект в качестве инициаторов проекта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5.14. Проекты муниципальных правовых актов вносятся в Совет депутатов Рождественского сельсовета в соответствии с требованиями, установленными муниципальным правовым актов представительного органа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Проекты муниципальных правовых актов вносятся Главе Рождественского сельсовета в соответствии с требованиями, установленными муниципальным правовым актом администрации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5.15. Органы территориального общественного самоуправления по вопросам их деятельности вправе обращаться в органы местного самоуправления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и к должностным лицам местного самоуправления </w:t>
      </w:r>
      <w:r w:rsidR="00783FF4">
        <w:rPr>
          <w:rFonts w:ascii="Times New Roman" w:eastAsia="Times New Roman" w:hAnsi="Times New Roman" w:cs="Times New Roman"/>
          <w:color w:val="000000"/>
          <w:sz w:val="28"/>
          <w:szCs w:val="28"/>
          <w:lang w:eastAsia="ru-RU"/>
        </w:rPr>
        <w:t xml:space="preserve">Верх-Алеусского сельсовета Ордынского </w:t>
      </w:r>
      <w:r w:rsidR="00783FF4" w:rsidRPr="000439AE">
        <w:rPr>
          <w:rFonts w:ascii="Times New Roman" w:eastAsia="Times New Roman" w:hAnsi="Times New Roman" w:cs="Times New Roman"/>
          <w:color w:val="000000"/>
          <w:sz w:val="28"/>
          <w:szCs w:val="28"/>
          <w:lang w:eastAsia="ru-RU"/>
        </w:rPr>
        <w:t xml:space="preserve"> района</w:t>
      </w:r>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Органы местного самоуправления и должностные лица местного самоуправления обязаны дать письменный ответ по существу обращения в установленные законодательством сроки.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5.16. Представители органов территориального общественного самоуправления вправе присутствовать на заседаниях органов местного самоуправления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 xml:space="preserve">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w:t>
      </w:r>
      <w:r w:rsidRPr="000439AE">
        <w:rPr>
          <w:rFonts w:ascii="Times New Roman" w:eastAsia="Times New Roman" w:hAnsi="Times New Roman" w:cs="Times New Roman"/>
          <w:color w:val="000000"/>
          <w:sz w:val="28"/>
          <w:szCs w:val="28"/>
          <w:lang w:eastAsia="ru-RU"/>
        </w:rPr>
        <w:lastRenderedPageBreak/>
        <w:t>связанных с осуществлением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5.17. 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а) по собственному желанию;</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б) по решению собрания (конференции) граждан.</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6. Направления деятельности и порядок финансирования деятельности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6.1. Территориальное общественное самоуправление имеет право осуществлять деятельность по следующим направлениям: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 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2) организация благотворительных акций, содействие в их проведении;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3) содействие правоохранительным органам в поддержании общественного порядка;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4) работа с детьми и подростками по месту их жительства;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5) содействие в проведении культурных, спортивных, лечебно-оздоровительных и других мероприятий;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 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7) осуществление общественного земельного контроля за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8) осуществление общественного контроля за качеством уборки территории и вывозом мусора, решением вопросов благоустройства;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9) содействие органам санитарного, эпидемиологического и экологического контроля;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принятых по предложениям или при участии граждан, осуществляющих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lastRenderedPageBreak/>
        <w:t>Новосибирской области</w:t>
      </w:r>
      <w:r w:rsidRPr="000439AE">
        <w:rPr>
          <w:rFonts w:ascii="Times New Roman" w:eastAsia="Times New Roman" w:hAnsi="Times New Roman" w:cs="Times New Roman"/>
          <w:color w:val="000000"/>
          <w:sz w:val="28"/>
          <w:szCs w:val="28"/>
          <w:lang w:eastAsia="ru-RU"/>
        </w:rPr>
        <w:t>, Уставом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Источниками формирования имущества территориального общественного самоуправления в денежной и иных формах являются: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добровольные имущественные взносы и пожертвования;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выручка от реализации товаров, работ, услуг;</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доходы, получаемые от собственности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поступления от проводимых в соответствии с Уставом лекций, выставок, спортивных и иных мероприятий;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другие не запрещенные законом поступления.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6.5. Финансирование деятельности органов территориального общественного самоуправления может осуществляться с использованием средств местного бюджета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в соответствии с действующим законодательством.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6.6. Орган территориального общественного самоуправления вправе обратиться в администрацию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по вопросам своего размещения и технического оснащения.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Органы территориального общественного самоуправления могут обращаться в администрацию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с предложениями о выделении средств на очередной финансовый год из бюджета </w:t>
      </w:r>
      <w:r w:rsidR="00783FF4">
        <w:rPr>
          <w:rFonts w:ascii="Times New Roman" w:eastAsia="Times New Roman" w:hAnsi="Times New Roman" w:cs="Times New Roman"/>
          <w:color w:val="000000"/>
          <w:sz w:val="28"/>
          <w:szCs w:val="28"/>
          <w:lang w:eastAsia="ru-RU"/>
        </w:rPr>
        <w:t xml:space="preserve">Верх-Алеусского сельсовета Ордынского </w:t>
      </w:r>
      <w:r w:rsidR="00783FF4" w:rsidRPr="000439AE">
        <w:rPr>
          <w:rFonts w:ascii="Times New Roman" w:eastAsia="Times New Roman" w:hAnsi="Times New Roman" w:cs="Times New Roman"/>
          <w:color w:val="000000"/>
          <w:sz w:val="28"/>
          <w:szCs w:val="28"/>
          <w:lang w:eastAsia="ru-RU"/>
        </w:rPr>
        <w:t xml:space="preserve"> района</w:t>
      </w:r>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6.7. При составлении проекта бюджета Рождественского сельсовета на очередной финансовый год и плановый период администрация </w:t>
      </w:r>
      <w:r w:rsidR="00783FF4">
        <w:rPr>
          <w:rFonts w:ascii="Times New Roman" w:eastAsia="Times New Roman" w:hAnsi="Times New Roman" w:cs="Times New Roman"/>
          <w:color w:val="000000"/>
          <w:sz w:val="28"/>
          <w:szCs w:val="28"/>
          <w:lang w:eastAsia="ru-RU"/>
        </w:rPr>
        <w:t>Верх-</w:t>
      </w:r>
      <w:r w:rsidR="00783FF4">
        <w:rPr>
          <w:rFonts w:ascii="Times New Roman" w:eastAsia="Times New Roman" w:hAnsi="Times New Roman" w:cs="Times New Roman"/>
          <w:color w:val="000000"/>
          <w:sz w:val="28"/>
          <w:szCs w:val="28"/>
          <w:lang w:eastAsia="ru-RU"/>
        </w:rPr>
        <w:lastRenderedPageBreak/>
        <w:t xml:space="preserve">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учитывает предложения органов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Выделение средств из бюджета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территориальному общественному самоуправлению осуществляется в соответствии с действующим законодательством.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7. Гарантии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7.1. Органы местного самоуправления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00783FF4" w:rsidRPr="000439AE">
        <w:rPr>
          <w:rFonts w:ascii="Times New Roman" w:eastAsia="Times New Roman" w:hAnsi="Times New Roman" w:cs="Times New Roman"/>
          <w:color w:val="000000"/>
          <w:sz w:val="28"/>
          <w:szCs w:val="28"/>
          <w:lang w:eastAsia="ru-RU"/>
        </w:rPr>
        <w:t xml:space="preserve"> </w:t>
      </w:r>
      <w:r w:rsidRPr="000439AE">
        <w:rPr>
          <w:rFonts w:ascii="Times New Roman" w:eastAsia="Times New Roman" w:hAnsi="Times New Roman" w:cs="Times New Roman"/>
          <w:color w:val="000000"/>
          <w:sz w:val="28"/>
          <w:szCs w:val="28"/>
          <w:lang w:eastAsia="ru-RU"/>
        </w:rPr>
        <w:t>не могут препятствовать осуществлению жителями территориального общественного самоуправления, если эта деятельность не противоречит требованиям действующего законодательства.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8. Ответственность органов территориального общественного самоуправления, контроль за деятельностью территориального общественного самоуправления</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8.1. Органы территориального общественного самоуправления несут ответственность за законность и обоснованность принимаемых решений.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xml:space="preserve">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w:t>
      </w:r>
      <w:r w:rsidRPr="000439AE">
        <w:rPr>
          <w:rFonts w:ascii="Times New Roman" w:eastAsia="Times New Roman" w:hAnsi="Times New Roman" w:cs="Times New Roman"/>
          <w:color w:val="000000"/>
          <w:sz w:val="28"/>
          <w:szCs w:val="28"/>
          <w:lang w:eastAsia="ru-RU"/>
        </w:rPr>
        <w:lastRenderedPageBreak/>
        <w:t>территориального общественного самоуправления либо утраты ими доверия жителей соответствующей территории.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8.2. Контроль за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регистрирующей и ведущей учет Уставов территориальных общественных самоуправлений.</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8.3. Контроль за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center"/>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b/>
          <w:bCs/>
          <w:color w:val="000000"/>
          <w:sz w:val="28"/>
          <w:szCs w:val="28"/>
          <w:lang w:eastAsia="ru-RU"/>
        </w:rPr>
        <w:t>9. Приостановление и прекращение деятельности территориальных общественных самоуправлений и их органов</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 </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9.2. Деятельность территориального общественного самоуправления прекращается по решению собрания, конференции граждан или по решению суда.</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9.3. Решение о прекращении деятельности территориального сообщества направляется в Совет депутатов </w:t>
      </w:r>
      <w:r w:rsidR="00783FF4">
        <w:rPr>
          <w:rFonts w:ascii="Times New Roman" w:eastAsia="Times New Roman" w:hAnsi="Times New Roman" w:cs="Times New Roman"/>
          <w:color w:val="000000"/>
          <w:sz w:val="28"/>
          <w:szCs w:val="28"/>
          <w:lang w:eastAsia="ru-RU"/>
        </w:rPr>
        <w:t xml:space="preserve">Верх-Алеусского сельсовета </w:t>
      </w:r>
      <w:proofErr w:type="gramStart"/>
      <w:r w:rsidR="00783FF4">
        <w:rPr>
          <w:rFonts w:ascii="Times New Roman" w:eastAsia="Times New Roman" w:hAnsi="Times New Roman" w:cs="Times New Roman"/>
          <w:color w:val="000000"/>
          <w:sz w:val="28"/>
          <w:szCs w:val="28"/>
          <w:lang w:eastAsia="ru-RU"/>
        </w:rPr>
        <w:t xml:space="preserve">Ордынского </w:t>
      </w:r>
      <w:r w:rsidR="00783FF4" w:rsidRPr="000439AE">
        <w:rPr>
          <w:rFonts w:ascii="Times New Roman" w:eastAsia="Times New Roman" w:hAnsi="Times New Roman" w:cs="Times New Roman"/>
          <w:color w:val="000000"/>
          <w:sz w:val="28"/>
          <w:szCs w:val="28"/>
          <w:lang w:eastAsia="ru-RU"/>
        </w:rPr>
        <w:t xml:space="preserve"> района</w:t>
      </w:r>
      <w:proofErr w:type="gramEnd"/>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 Главе </w:t>
      </w:r>
      <w:r w:rsidR="00783FF4">
        <w:rPr>
          <w:rFonts w:ascii="Times New Roman" w:eastAsia="Times New Roman" w:hAnsi="Times New Roman" w:cs="Times New Roman"/>
          <w:color w:val="000000"/>
          <w:sz w:val="28"/>
          <w:szCs w:val="28"/>
          <w:lang w:eastAsia="ru-RU"/>
        </w:rPr>
        <w:t xml:space="preserve">Верх-Алеусского сельсовета Ордынского </w:t>
      </w:r>
      <w:r w:rsidR="00783FF4" w:rsidRPr="000439AE">
        <w:rPr>
          <w:rFonts w:ascii="Times New Roman" w:eastAsia="Times New Roman" w:hAnsi="Times New Roman" w:cs="Times New Roman"/>
          <w:color w:val="000000"/>
          <w:sz w:val="28"/>
          <w:szCs w:val="28"/>
          <w:lang w:eastAsia="ru-RU"/>
        </w:rPr>
        <w:t xml:space="preserve"> района</w:t>
      </w:r>
      <w:r w:rsidR="00783FF4">
        <w:rPr>
          <w:rFonts w:ascii="Times New Roman" w:eastAsia="Times New Roman" w:hAnsi="Times New Roman" w:cs="Times New Roman"/>
          <w:color w:val="000000"/>
          <w:sz w:val="28"/>
          <w:szCs w:val="28"/>
          <w:lang w:eastAsia="ru-RU"/>
        </w:rPr>
        <w:t xml:space="preserve"> </w:t>
      </w:r>
      <w:r w:rsidR="00783FF4" w:rsidRPr="000439AE">
        <w:rPr>
          <w:rFonts w:ascii="Times New Roman" w:eastAsia="Times New Roman" w:hAnsi="Times New Roman" w:cs="Times New Roman"/>
          <w:bCs/>
          <w:color w:val="000000"/>
          <w:sz w:val="28"/>
          <w:szCs w:val="28"/>
          <w:lang w:eastAsia="ru-RU"/>
        </w:rPr>
        <w:t>Новосибирской области</w:t>
      </w:r>
      <w:r w:rsidRPr="000439AE">
        <w:rPr>
          <w:rFonts w:ascii="Times New Roman" w:eastAsia="Times New Roman" w:hAnsi="Times New Roman" w:cs="Times New Roman"/>
          <w:color w:val="000000"/>
          <w:sz w:val="28"/>
          <w:szCs w:val="28"/>
          <w:lang w:eastAsia="ru-RU"/>
        </w:rPr>
        <w:t>.</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0439AE" w:rsidRPr="000439AE" w:rsidRDefault="000439AE" w:rsidP="000439AE">
      <w:pPr>
        <w:spacing w:after="0" w:line="240" w:lineRule="auto"/>
        <w:ind w:firstLine="567"/>
        <w:jc w:val="both"/>
        <w:rPr>
          <w:rFonts w:ascii="Times New Roman" w:eastAsia="Times New Roman" w:hAnsi="Times New Roman" w:cs="Times New Roman"/>
          <w:color w:val="000000"/>
          <w:sz w:val="28"/>
          <w:szCs w:val="28"/>
          <w:lang w:eastAsia="ru-RU"/>
        </w:rPr>
      </w:pPr>
      <w:r w:rsidRPr="000439AE">
        <w:rPr>
          <w:rFonts w:ascii="Times New Roman" w:eastAsia="Times New Roman" w:hAnsi="Times New Roman" w:cs="Times New Roman"/>
          <w:color w:val="000000"/>
          <w:sz w:val="28"/>
          <w:szCs w:val="28"/>
          <w:lang w:eastAsia="ru-RU"/>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
    <w:p w:rsidR="005C32E0" w:rsidRPr="000439AE" w:rsidRDefault="005C32E0">
      <w:pPr>
        <w:rPr>
          <w:rFonts w:ascii="Times New Roman" w:hAnsi="Times New Roman" w:cs="Times New Roman"/>
          <w:sz w:val="28"/>
          <w:szCs w:val="28"/>
        </w:rPr>
      </w:pPr>
    </w:p>
    <w:sectPr w:rsidR="005C32E0" w:rsidRPr="000439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9AE"/>
    <w:rsid w:val="000439AE"/>
    <w:rsid w:val="005C32E0"/>
    <w:rsid w:val="0061348C"/>
    <w:rsid w:val="00783FF4"/>
    <w:rsid w:val="00965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D5B699-35BD-43E8-98F6-A0E9D7C2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39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0439AE"/>
  </w:style>
  <w:style w:type="paragraph" w:styleId="a4">
    <w:name w:val="No Spacing"/>
    <w:uiPriority w:val="1"/>
    <w:qFormat/>
    <w:rsid w:val="000439AE"/>
    <w:pPr>
      <w:widowControl w:val="0"/>
      <w:autoSpaceDE w:val="0"/>
      <w:autoSpaceDN w:val="0"/>
      <w:adjustRightInd w:val="0"/>
      <w:spacing w:after="0" w:line="240" w:lineRule="auto"/>
      <w:ind w:firstLine="300"/>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61348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134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45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3" Type="http://schemas.openxmlformats.org/officeDocument/2006/relationships/webSettings" Target="webSettings.xml"/><Relationship Id="rId7" Type="http://schemas.openxmlformats.org/officeDocument/2006/relationships/hyperlink" Target="https://pravo-search.minjust.ru/bigs/showDocument.html?id=96E20C02-1B12-465A-B64C-24AA9227000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search.minjust.ru/bigs/showDocument.html?id=BEAE786A-F203-4E39-A034-3610153902BC" TargetMode="External"/><Relationship Id="rId11" Type="http://schemas.openxmlformats.org/officeDocument/2006/relationships/theme" Target="theme/theme1.xml"/><Relationship Id="rId5" Type="http://schemas.openxmlformats.org/officeDocument/2006/relationships/hyperlink" Target="https://pravo-search.minjust.ru/bigs/showDocument.html?id=96E20C02-1B12-465A-B64C-24AA92270007" TargetMode="External"/><Relationship Id="rId10" Type="http://schemas.openxmlformats.org/officeDocument/2006/relationships/fontTable" Target="fontTable.xml"/><Relationship Id="rId4" Type="http://schemas.openxmlformats.org/officeDocument/2006/relationships/hyperlink" Target="https://pravo-search.minjust.ru/bigs/showDocument.html?id=96E20C02-1B12-465A-B64C-24AA92270007" TargetMode="External"/><Relationship Id="rId9" Type="http://schemas.openxmlformats.org/officeDocument/2006/relationships/hyperlink" Target="https://pravo-search.minjust.ru/bigs/showDocument.html?id=15D4560C-D530-4955-BF7E-F734337AE80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16</Pages>
  <Words>5736</Words>
  <Characters>32697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2023-04-28T02:26:00Z</cp:lastPrinted>
  <dcterms:created xsi:type="dcterms:W3CDTF">2023-03-24T04:26:00Z</dcterms:created>
  <dcterms:modified xsi:type="dcterms:W3CDTF">2023-04-28T02:29:00Z</dcterms:modified>
</cp:coreProperties>
</file>